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B9" w:rsidRPr="00BD0E8B" w:rsidRDefault="001A42B9" w:rsidP="001A42B9">
      <w:pPr>
        <w:pStyle w:val="a3"/>
        <w:jc w:val="center"/>
        <w:rPr>
          <w:rFonts w:ascii="Times New Roman" w:hAnsi="Times New Roman"/>
          <w:b/>
          <w:sz w:val="28"/>
          <w:szCs w:val="28"/>
        </w:rPr>
      </w:pPr>
      <w:r w:rsidRPr="00BD0E8B">
        <w:rPr>
          <w:rFonts w:ascii="Times New Roman" w:hAnsi="Times New Roman"/>
          <w:b/>
          <w:sz w:val="28"/>
          <w:szCs w:val="28"/>
        </w:rPr>
        <w:t xml:space="preserve">Муниципальное бюджетное общеобразовательное учреждение: </w:t>
      </w:r>
    </w:p>
    <w:p w:rsidR="001A42B9" w:rsidRPr="00BD0E8B" w:rsidRDefault="001A42B9" w:rsidP="001A42B9">
      <w:pPr>
        <w:pStyle w:val="a3"/>
        <w:jc w:val="center"/>
        <w:rPr>
          <w:rFonts w:ascii="Times New Roman" w:hAnsi="Times New Roman"/>
          <w:b/>
          <w:sz w:val="28"/>
          <w:szCs w:val="28"/>
        </w:rPr>
      </w:pPr>
      <w:proofErr w:type="spellStart"/>
      <w:r w:rsidRPr="00BD0E8B">
        <w:rPr>
          <w:rFonts w:ascii="Times New Roman" w:hAnsi="Times New Roman"/>
          <w:b/>
          <w:sz w:val="28"/>
          <w:szCs w:val="28"/>
        </w:rPr>
        <w:t>Пирожковская</w:t>
      </w:r>
      <w:proofErr w:type="spellEnd"/>
      <w:r w:rsidRPr="00BD0E8B">
        <w:rPr>
          <w:rFonts w:ascii="Times New Roman" w:hAnsi="Times New Roman"/>
          <w:b/>
          <w:sz w:val="28"/>
          <w:szCs w:val="28"/>
        </w:rPr>
        <w:t xml:space="preserve"> основная общеобразовательная школа</w:t>
      </w:r>
    </w:p>
    <w:p w:rsidR="001A42B9" w:rsidRPr="00BD0E8B" w:rsidRDefault="001A42B9" w:rsidP="001A42B9">
      <w:pPr>
        <w:pStyle w:val="a3"/>
        <w:jc w:val="center"/>
        <w:rPr>
          <w:rFonts w:ascii="Times New Roman" w:hAnsi="Times New Roman"/>
          <w:b/>
          <w:sz w:val="28"/>
          <w:szCs w:val="28"/>
        </w:rPr>
      </w:pPr>
    </w:p>
    <w:p w:rsidR="001A42B9" w:rsidRPr="00BD0E8B" w:rsidRDefault="001A42B9" w:rsidP="001A42B9">
      <w:pPr>
        <w:pStyle w:val="a3"/>
        <w:jc w:val="center"/>
        <w:rPr>
          <w:rFonts w:ascii="Times New Roman" w:hAnsi="Times New Roman"/>
          <w:b/>
          <w:sz w:val="28"/>
          <w:szCs w:val="28"/>
        </w:rPr>
      </w:pPr>
      <w:r w:rsidRPr="00BD0E8B">
        <w:rPr>
          <w:rFonts w:ascii="Times New Roman" w:hAnsi="Times New Roman"/>
          <w:b/>
          <w:sz w:val="28"/>
          <w:szCs w:val="28"/>
        </w:rPr>
        <w:t>ПРИКАЗ</w:t>
      </w:r>
    </w:p>
    <w:p w:rsidR="001A42B9" w:rsidRPr="00BD0E8B" w:rsidRDefault="001A42B9" w:rsidP="001A42B9">
      <w:pPr>
        <w:pStyle w:val="a3"/>
        <w:jc w:val="center"/>
        <w:rPr>
          <w:rFonts w:ascii="Times New Roman" w:hAnsi="Times New Roman"/>
          <w:b/>
          <w:sz w:val="28"/>
          <w:szCs w:val="28"/>
        </w:rPr>
      </w:pPr>
    </w:p>
    <w:p w:rsidR="001A42B9" w:rsidRPr="00BD0E8B" w:rsidRDefault="001A42B9" w:rsidP="001A42B9">
      <w:pPr>
        <w:pStyle w:val="a3"/>
        <w:jc w:val="center"/>
        <w:rPr>
          <w:rFonts w:ascii="Times New Roman" w:hAnsi="Times New Roman"/>
          <w:b/>
          <w:sz w:val="28"/>
          <w:szCs w:val="28"/>
        </w:rPr>
      </w:pPr>
      <w:r w:rsidRPr="00BD0E8B">
        <w:rPr>
          <w:rFonts w:ascii="Times New Roman" w:hAnsi="Times New Roman"/>
          <w:b/>
          <w:sz w:val="28"/>
          <w:szCs w:val="28"/>
        </w:rPr>
        <w:t>х. Пирожок</w:t>
      </w:r>
    </w:p>
    <w:p w:rsidR="001A42B9" w:rsidRPr="00BD0E8B" w:rsidRDefault="001A42B9" w:rsidP="001A42B9">
      <w:pPr>
        <w:pStyle w:val="a3"/>
        <w:jc w:val="center"/>
        <w:rPr>
          <w:rFonts w:ascii="Times New Roman" w:hAnsi="Times New Roman"/>
          <w:b/>
          <w:sz w:val="28"/>
          <w:szCs w:val="28"/>
        </w:rPr>
      </w:pPr>
    </w:p>
    <w:p w:rsidR="001A42B9" w:rsidRPr="00BD0E8B" w:rsidRDefault="001A42B9" w:rsidP="001A42B9">
      <w:pPr>
        <w:pStyle w:val="a3"/>
        <w:rPr>
          <w:rFonts w:ascii="Times New Roman" w:hAnsi="Times New Roman"/>
          <w:sz w:val="28"/>
          <w:szCs w:val="28"/>
          <w:u w:val="single"/>
        </w:rPr>
      </w:pPr>
      <w:r w:rsidRPr="00BD0E8B">
        <w:rPr>
          <w:rFonts w:ascii="Times New Roman" w:hAnsi="Times New Roman"/>
          <w:b/>
          <w:sz w:val="28"/>
          <w:szCs w:val="28"/>
        </w:rPr>
        <w:t>01.09.20</w:t>
      </w:r>
      <w:r w:rsidR="003E3128">
        <w:rPr>
          <w:rFonts w:ascii="Times New Roman" w:hAnsi="Times New Roman"/>
          <w:b/>
          <w:sz w:val="28"/>
          <w:szCs w:val="28"/>
        </w:rPr>
        <w:t>21г.</w:t>
      </w:r>
      <w:r w:rsidRPr="00BD0E8B">
        <w:rPr>
          <w:rFonts w:ascii="Times New Roman" w:hAnsi="Times New Roman"/>
          <w:b/>
          <w:sz w:val="28"/>
          <w:szCs w:val="28"/>
        </w:rPr>
        <w:t xml:space="preserve">                                                                                               № </w:t>
      </w:r>
      <w:r w:rsidR="00B13620">
        <w:rPr>
          <w:rFonts w:ascii="Times New Roman" w:hAnsi="Times New Roman"/>
          <w:b/>
          <w:sz w:val="28"/>
          <w:szCs w:val="28"/>
          <w:u w:val="single"/>
        </w:rPr>
        <w:t>____</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 xml:space="preserve">О создании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 </w:t>
      </w: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на 20</w:t>
      </w:r>
      <w:r w:rsidR="003E3128">
        <w:rPr>
          <w:rFonts w:ascii="Times New Roman" w:hAnsi="Times New Roman"/>
          <w:sz w:val="28"/>
          <w:szCs w:val="28"/>
        </w:rPr>
        <w:t>21</w:t>
      </w:r>
      <w:r w:rsidRPr="00BD0E8B">
        <w:rPr>
          <w:rFonts w:ascii="Times New Roman" w:hAnsi="Times New Roman"/>
          <w:sz w:val="28"/>
          <w:szCs w:val="28"/>
        </w:rPr>
        <w:t>-20</w:t>
      </w:r>
      <w:r w:rsidR="003E3128">
        <w:rPr>
          <w:rFonts w:ascii="Times New Roman" w:hAnsi="Times New Roman"/>
          <w:sz w:val="28"/>
          <w:szCs w:val="28"/>
        </w:rPr>
        <w:t>22</w:t>
      </w:r>
      <w:r w:rsidRPr="00BD0E8B">
        <w:rPr>
          <w:rFonts w:ascii="Times New Roman" w:hAnsi="Times New Roman"/>
          <w:sz w:val="28"/>
          <w:szCs w:val="28"/>
        </w:rPr>
        <w:t xml:space="preserve"> учебный год</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w:t>
      </w:r>
      <w:proofErr w:type="gramStart"/>
      <w:r w:rsidRPr="00BD0E8B">
        <w:rPr>
          <w:rFonts w:ascii="Times New Roman" w:hAnsi="Times New Roman"/>
          <w:sz w:val="28"/>
          <w:szCs w:val="28"/>
        </w:rPr>
        <w:t xml:space="preserve">В  соответствии   санитарно-эпидемиологическими         правилами и </w:t>
      </w:r>
      <w:r w:rsidRPr="00291272">
        <w:rPr>
          <w:rFonts w:ascii="Times New Roman" w:hAnsi="Times New Roman"/>
          <w:sz w:val="24"/>
          <w:szCs w:val="24"/>
        </w:rPr>
        <w:t xml:space="preserve">нормативами </w:t>
      </w:r>
      <w:r w:rsidR="00291272" w:rsidRPr="00291272">
        <w:rPr>
          <w:rFonts w:ascii="Times New Roman" w:hAnsi="Times New Roman"/>
          <w:color w:val="000000"/>
          <w:sz w:val="24"/>
          <w:szCs w:val="24"/>
          <w:shd w:val="clear" w:color="auto" w:fill="FFFFFF"/>
        </w:rPr>
        <w:t> </w:t>
      </w:r>
      <w:proofErr w:type="spellStart"/>
      <w:r w:rsidR="00291272" w:rsidRPr="00291272">
        <w:rPr>
          <w:rFonts w:ascii="Times New Roman" w:hAnsi="Times New Roman"/>
          <w:sz w:val="24"/>
          <w:szCs w:val="24"/>
        </w:rPr>
        <w:fldChar w:fldCharType="begin"/>
      </w:r>
      <w:r w:rsidR="00291272" w:rsidRPr="00291272">
        <w:rPr>
          <w:rFonts w:ascii="Times New Roman" w:hAnsi="Times New Roman"/>
          <w:sz w:val="24"/>
          <w:szCs w:val="24"/>
        </w:rPr>
        <w:instrText xml:space="preserve"> HYPERLINK "https://pbprog.ru/upload/iblock/5bc/Prilozhenie_SanPiN_2021.pdf" \t "_blank" </w:instrText>
      </w:r>
      <w:r w:rsidR="00291272" w:rsidRPr="00291272">
        <w:rPr>
          <w:rFonts w:ascii="Times New Roman" w:hAnsi="Times New Roman"/>
          <w:sz w:val="24"/>
          <w:szCs w:val="24"/>
        </w:rPr>
        <w:fldChar w:fldCharType="separate"/>
      </w:r>
      <w:r w:rsidR="00291272" w:rsidRPr="00291272">
        <w:rPr>
          <w:rStyle w:val="a6"/>
          <w:rFonts w:ascii="Times New Roman" w:hAnsi="Times New Roman"/>
          <w:color w:val="005FCF"/>
          <w:sz w:val="24"/>
          <w:szCs w:val="24"/>
          <w:bdr w:val="none" w:sz="0" w:space="0" w:color="auto" w:frame="1"/>
          <w:shd w:val="clear" w:color="auto" w:fill="FFFFFF"/>
        </w:rPr>
        <w:t>СанПиН</w:t>
      </w:r>
      <w:proofErr w:type="spellEnd"/>
      <w:r w:rsidR="00291272" w:rsidRPr="00291272">
        <w:rPr>
          <w:rStyle w:val="a6"/>
          <w:rFonts w:ascii="Times New Roman" w:hAnsi="Times New Roman"/>
          <w:color w:val="005FCF"/>
          <w:sz w:val="24"/>
          <w:szCs w:val="24"/>
          <w:bdr w:val="none" w:sz="0" w:space="0" w:color="auto" w:frame="1"/>
          <w:shd w:val="clear" w:color="auto" w:fill="FFFFFF"/>
        </w:rPr>
        <w:t xml:space="preserve"> 2.3/2.4.3590-20</w:t>
      </w:r>
      <w:r w:rsidR="00291272" w:rsidRPr="00291272">
        <w:rPr>
          <w:rFonts w:ascii="Times New Roman" w:hAnsi="Times New Roman"/>
          <w:sz w:val="24"/>
          <w:szCs w:val="24"/>
        </w:rPr>
        <w:fldChar w:fldCharType="end"/>
      </w:r>
      <w:r w:rsidR="00291272" w:rsidRPr="00291272">
        <w:rPr>
          <w:rFonts w:ascii="Times New Roman" w:hAnsi="Times New Roman"/>
          <w:color w:val="000000"/>
          <w:sz w:val="24"/>
          <w:szCs w:val="24"/>
          <w:shd w:val="clear" w:color="auto" w:fill="FFFFFF"/>
        </w:rPr>
        <w:t> «Санитарно-эпидемиологические требования к организации общественного питания населения»</w:t>
      </w:r>
      <w:r w:rsidRPr="00291272">
        <w:rPr>
          <w:rFonts w:ascii="Times New Roman" w:hAnsi="Times New Roman"/>
          <w:sz w:val="24"/>
          <w:szCs w:val="24"/>
        </w:rPr>
        <w:t>,</w:t>
      </w:r>
      <w:r w:rsidRPr="00BD0E8B">
        <w:rPr>
          <w:rFonts w:ascii="Times New Roman" w:hAnsi="Times New Roman"/>
          <w:sz w:val="28"/>
          <w:szCs w:val="28"/>
        </w:rPr>
        <w:t xml:space="preserve"> а также с целью изучения оптимального и передового опыта в области организации питания в школе, планового систематического контроля за состоянием организации питания, хранения и транспортировки продуктов, соблюдения технологии приготовления пищи и использования качественного ассортимента продуктов питания </w:t>
      </w:r>
      <w:proofErr w:type="gramEnd"/>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ПРИКАЗЫВАЮ:</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 xml:space="preserve">1. Утвердить «Положение о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 (Приложение 1).</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 xml:space="preserve">2. Создать  </w:t>
      </w:r>
      <w:proofErr w:type="spellStart"/>
      <w:r w:rsidRPr="00BD0E8B">
        <w:rPr>
          <w:rFonts w:ascii="Times New Roman" w:hAnsi="Times New Roman"/>
          <w:sz w:val="28"/>
          <w:szCs w:val="28"/>
        </w:rPr>
        <w:t>бракеражную</w:t>
      </w:r>
      <w:proofErr w:type="spellEnd"/>
      <w:r w:rsidRPr="00BD0E8B">
        <w:rPr>
          <w:rFonts w:ascii="Times New Roman" w:hAnsi="Times New Roman"/>
          <w:sz w:val="28"/>
          <w:szCs w:val="28"/>
        </w:rPr>
        <w:t xml:space="preserve"> комиссию в составе:</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Председатель комиссии: </w:t>
      </w:r>
    </w:p>
    <w:p w:rsidR="001A42B9" w:rsidRPr="00BD0E8B" w:rsidRDefault="003E3128" w:rsidP="001A42B9">
      <w:pPr>
        <w:pStyle w:val="a3"/>
        <w:jc w:val="both"/>
        <w:rPr>
          <w:rFonts w:ascii="Times New Roman" w:hAnsi="Times New Roman"/>
          <w:sz w:val="28"/>
          <w:szCs w:val="28"/>
        </w:rPr>
      </w:pPr>
      <w:r>
        <w:rPr>
          <w:rFonts w:ascii="Times New Roman" w:hAnsi="Times New Roman"/>
          <w:sz w:val="28"/>
          <w:szCs w:val="28"/>
        </w:rPr>
        <w:t>Козлов Валерий Алексеевич</w:t>
      </w:r>
      <w:r w:rsidR="001A42B9" w:rsidRPr="00BD0E8B">
        <w:rPr>
          <w:rFonts w:ascii="Times New Roman" w:hAnsi="Times New Roman"/>
          <w:sz w:val="28"/>
          <w:szCs w:val="28"/>
        </w:rPr>
        <w:t xml:space="preserve"> – заместитель директора по учебно-воспитательной работе.</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Члены комиссии: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w:t>
      </w:r>
      <w:proofErr w:type="spellStart"/>
      <w:r w:rsidRPr="00BD0E8B">
        <w:rPr>
          <w:rFonts w:ascii="Times New Roman" w:hAnsi="Times New Roman"/>
          <w:sz w:val="28"/>
          <w:szCs w:val="28"/>
        </w:rPr>
        <w:t>Летцева</w:t>
      </w:r>
      <w:proofErr w:type="spellEnd"/>
      <w:r w:rsidRPr="00BD0E8B">
        <w:rPr>
          <w:rFonts w:ascii="Times New Roman" w:hAnsi="Times New Roman"/>
          <w:sz w:val="28"/>
          <w:szCs w:val="28"/>
        </w:rPr>
        <w:t xml:space="preserve"> Наталья Владимировна – учитель начальных классов;</w:t>
      </w:r>
    </w:p>
    <w:p w:rsidR="001A42B9" w:rsidRDefault="004B0B17" w:rsidP="001A42B9">
      <w:pPr>
        <w:pStyle w:val="a3"/>
        <w:jc w:val="both"/>
        <w:rPr>
          <w:rFonts w:ascii="Times New Roman" w:hAnsi="Times New Roman"/>
          <w:sz w:val="28"/>
          <w:szCs w:val="28"/>
        </w:rPr>
      </w:pPr>
      <w:r>
        <w:rPr>
          <w:rFonts w:ascii="Times New Roman" w:hAnsi="Times New Roman"/>
          <w:sz w:val="28"/>
          <w:szCs w:val="28"/>
        </w:rPr>
        <w:t xml:space="preserve">    Нефедова Наталья Валерьевна</w:t>
      </w:r>
      <w:r w:rsidR="001A42B9" w:rsidRPr="00BD0E8B">
        <w:rPr>
          <w:rFonts w:ascii="Times New Roman" w:hAnsi="Times New Roman"/>
          <w:sz w:val="28"/>
          <w:szCs w:val="28"/>
        </w:rPr>
        <w:t xml:space="preserve"> – завхоза школы.</w:t>
      </w:r>
    </w:p>
    <w:p w:rsidR="004B0B17" w:rsidRPr="00BD0E8B" w:rsidRDefault="004B0B17" w:rsidP="001A42B9">
      <w:pPr>
        <w:pStyle w:val="a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Омельчук</w:t>
      </w:r>
      <w:proofErr w:type="spellEnd"/>
      <w:r>
        <w:rPr>
          <w:rFonts w:ascii="Times New Roman" w:hAnsi="Times New Roman"/>
          <w:sz w:val="28"/>
          <w:szCs w:val="28"/>
        </w:rPr>
        <w:t xml:space="preserve"> Светлана Богдановна – уборщик служебных помещений</w:t>
      </w: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3. Данная </w:t>
      </w:r>
      <w:proofErr w:type="spellStart"/>
      <w:r w:rsidRPr="00BD0E8B">
        <w:rPr>
          <w:rFonts w:ascii="Times New Roman" w:hAnsi="Times New Roman"/>
          <w:sz w:val="28"/>
          <w:szCs w:val="28"/>
        </w:rPr>
        <w:t>бракеражная</w:t>
      </w:r>
      <w:proofErr w:type="spellEnd"/>
      <w:r w:rsidRPr="00BD0E8B">
        <w:rPr>
          <w:rFonts w:ascii="Times New Roman" w:hAnsi="Times New Roman"/>
          <w:sz w:val="28"/>
          <w:szCs w:val="28"/>
        </w:rPr>
        <w:t xml:space="preserve"> комиссия осуществляет свои полномочия на 20</w:t>
      </w:r>
      <w:r w:rsidR="003E3128">
        <w:rPr>
          <w:rFonts w:ascii="Times New Roman" w:hAnsi="Times New Roman"/>
          <w:sz w:val="28"/>
          <w:szCs w:val="28"/>
        </w:rPr>
        <w:t>21</w:t>
      </w:r>
      <w:r w:rsidRPr="00BD0E8B">
        <w:rPr>
          <w:rFonts w:ascii="Times New Roman" w:hAnsi="Times New Roman"/>
          <w:sz w:val="28"/>
          <w:szCs w:val="28"/>
        </w:rPr>
        <w:t>-20</w:t>
      </w:r>
      <w:r w:rsidR="003E3128">
        <w:rPr>
          <w:rFonts w:ascii="Times New Roman" w:hAnsi="Times New Roman"/>
          <w:sz w:val="28"/>
          <w:szCs w:val="28"/>
        </w:rPr>
        <w:t>22</w:t>
      </w:r>
      <w:r w:rsidRPr="00BD0E8B">
        <w:rPr>
          <w:rFonts w:ascii="Times New Roman" w:hAnsi="Times New Roman"/>
          <w:sz w:val="28"/>
          <w:szCs w:val="28"/>
        </w:rPr>
        <w:t xml:space="preserve"> учебный год сроком с 01.09.20</w:t>
      </w:r>
      <w:r w:rsidR="003E3128">
        <w:rPr>
          <w:rFonts w:ascii="Times New Roman" w:hAnsi="Times New Roman"/>
          <w:sz w:val="28"/>
          <w:szCs w:val="28"/>
        </w:rPr>
        <w:t>21</w:t>
      </w:r>
      <w:r w:rsidR="004B0B17">
        <w:rPr>
          <w:rFonts w:ascii="Times New Roman" w:hAnsi="Times New Roman"/>
          <w:sz w:val="28"/>
          <w:szCs w:val="28"/>
        </w:rPr>
        <w:t xml:space="preserve">  по 31</w:t>
      </w:r>
      <w:r w:rsidRPr="00BD0E8B">
        <w:rPr>
          <w:rFonts w:ascii="Times New Roman" w:hAnsi="Times New Roman"/>
          <w:sz w:val="28"/>
          <w:szCs w:val="28"/>
        </w:rPr>
        <w:t>.05.20</w:t>
      </w:r>
      <w:r w:rsidR="003E3128">
        <w:rPr>
          <w:rFonts w:ascii="Times New Roman" w:hAnsi="Times New Roman"/>
          <w:sz w:val="28"/>
          <w:szCs w:val="28"/>
        </w:rPr>
        <w:t>22</w:t>
      </w:r>
      <w:r w:rsidR="00460725">
        <w:rPr>
          <w:rFonts w:ascii="Times New Roman" w:hAnsi="Times New Roman"/>
          <w:sz w:val="28"/>
          <w:szCs w:val="28"/>
        </w:rPr>
        <w:t>г</w:t>
      </w:r>
      <w:r w:rsidRPr="00BD0E8B">
        <w:rPr>
          <w:rFonts w:ascii="Times New Roman" w:hAnsi="Times New Roman"/>
          <w:sz w:val="28"/>
          <w:szCs w:val="28"/>
        </w:rPr>
        <w:t>.</w:t>
      </w: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4. Работа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 регламентируется Положением о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w:t>
      </w: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5.1. Осуществлять </w:t>
      </w:r>
      <w:proofErr w:type="gramStart"/>
      <w:r w:rsidRPr="00BD0E8B">
        <w:rPr>
          <w:rFonts w:ascii="Times New Roman" w:hAnsi="Times New Roman"/>
          <w:sz w:val="28"/>
          <w:szCs w:val="28"/>
        </w:rPr>
        <w:t>контроль за</w:t>
      </w:r>
      <w:proofErr w:type="gramEnd"/>
      <w:r w:rsidRPr="00BD0E8B">
        <w:rPr>
          <w:rFonts w:ascii="Times New Roman" w:hAnsi="Times New Roman"/>
          <w:sz w:val="28"/>
          <w:szCs w:val="28"/>
        </w:rPr>
        <w:t xml:space="preserve"> приемом пищевых продуктов и продовольственного сырья только при наличии соответствующих документов: удостоверения качества и безопасности пищевых  продуктов, документов изготовителя, сертификатов соответствия.</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lastRenderedPageBreak/>
        <w:t xml:space="preserve">5.2. Следить за соблюдением сроков годности и условий хранения пищевых продуктов, установленных изготовителем в указанных документах, подтверждающих происхождение, качество и безопасность продуктов. </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5.3. Осуществлять контроль над выдачей готовой пищи.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5.4. Ежедневно снимать пробы приготовленной пищи.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5.5. Осуществлять контроль над хранением суточной пробы готовой</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продукции.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5.6. Вести </w:t>
      </w:r>
      <w:proofErr w:type="spellStart"/>
      <w:r w:rsidRPr="00BD0E8B">
        <w:rPr>
          <w:rFonts w:ascii="Times New Roman" w:hAnsi="Times New Roman"/>
          <w:sz w:val="28"/>
          <w:szCs w:val="28"/>
        </w:rPr>
        <w:t>бракеражный</w:t>
      </w:r>
      <w:proofErr w:type="spellEnd"/>
      <w:r w:rsidRPr="00BD0E8B">
        <w:rPr>
          <w:rFonts w:ascii="Times New Roman" w:hAnsi="Times New Roman"/>
          <w:sz w:val="28"/>
          <w:szCs w:val="28"/>
        </w:rPr>
        <w:t xml:space="preserve"> журнал пищевых продуктов и продовольственного сырья и журнал бракеража готовой продукции.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5.7. Ежедневно заносить в Журнал бракеража готовой продукции результаты органолептической оценки приготовленной пищи.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5.8. Определить место хранения </w:t>
      </w:r>
      <w:proofErr w:type="spellStart"/>
      <w:r w:rsidRPr="00BD0E8B">
        <w:rPr>
          <w:rFonts w:ascii="Times New Roman" w:hAnsi="Times New Roman"/>
          <w:sz w:val="28"/>
          <w:szCs w:val="28"/>
        </w:rPr>
        <w:t>бракеражного</w:t>
      </w:r>
      <w:proofErr w:type="spellEnd"/>
      <w:r w:rsidRPr="00BD0E8B">
        <w:rPr>
          <w:rFonts w:ascii="Times New Roman" w:hAnsi="Times New Roman"/>
          <w:sz w:val="28"/>
          <w:szCs w:val="28"/>
        </w:rPr>
        <w:t xml:space="preserve"> журнала в школьной столовой.</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5.9. В своих действиях руководствоваться </w:t>
      </w:r>
      <w:r w:rsidR="00291272">
        <w:rPr>
          <w:rFonts w:ascii="Arial" w:hAnsi="Arial" w:cs="Arial"/>
          <w:color w:val="000000"/>
          <w:sz w:val="21"/>
          <w:szCs w:val="21"/>
          <w:shd w:val="clear" w:color="auto" w:fill="FFFFFF"/>
        </w:rPr>
        <w:t> </w:t>
      </w:r>
      <w:proofErr w:type="spellStart"/>
      <w:r w:rsidR="00291272" w:rsidRPr="00291272">
        <w:rPr>
          <w:sz w:val="24"/>
          <w:szCs w:val="24"/>
        </w:rPr>
        <w:fldChar w:fldCharType="begin"/>
      </w:r>
      <w:r w:rsidR="00291272" w:rsidRPr="00291272">
        <w:rPr>
          <w:sz w:val="24"/>
          <w:szCs w:val="24"/>
        </w:rPr>
        <w:instrText xml:space="preserve"> HYPERLINK "https://pbprog.ru/upload/iblock/5bc/Prilozhenie_SanPiN_2021.pdf" \t "_blank" </w:instrText>
      </w:r>
      <w:r w:rsidR="00291272" w:rsidRPr="00291272">
        <w:rPr>
          <w:sz w:val="24"/>
          <w:szCs w:val="24"/>
        </w:rPr>
        <w:fldChar w:fldCharType="separate"/>
      </w:r>
      <w:r w:rsidR="00291272" w:rsidRPr="00291272">
        <w:rPr>
          <w:rStyle w:val="a6"/>
          <w:rFonts w:ascii="Arial" w:hAnsi="Arial" w:cs="Arial"/>
          <w:color w:val="005FCF"/>
          <w:sz w:val="24"/>
          <w:szCs w:val="24"/>
          <w:bdr w:val="none" w:sz="0" w:space="0" w:color="auto" w:frame="1"/>
          <w:shd w:val="clear" w:color="auto" w:fill="FFFFFF"/>
        </w:rPr>
        <w:t>СанПиН</w:t>
      </w:r>
      <w:proofErr w:type="spellEnd"/>
      <w:r w:rsidR="00291272" w:rsidRPr="00291272">
        <w:rPr>
          <w:rStyle w:val="a6"/>
          <w:rFonts w:ascii="Arial" w:hAnsi="Arial" w:cs="Arial"/>
          <w:color w:val="005FCF"/>
          <w:sz w:val="24"/>
          <w:szCs w:val="24"/>
          <w:bdr w:val="none" w:sz="0" w:space="0" w:color="auto" w:frame="1"/>
          <w:shd w:val="clear" w:color="auto" w:fill="FFFFFF"/>
        </w:rPr>
        <w:t xml:space="preserve"> 2.3/2.4.3590-20</w:t>
      </w:r>
      <w:r w:rsidR="00291272" w:rsidRPr="00291272">
        <w:rPr>
          <w:sz w:val="24"/>
          <w:szCs w:val="24"/>
        </w:rPr>
        <w:fldChar w:fldCharType="end"/>
      </w:r>
      <w:r w:rsidR="00291272">
        <w:rPr>
          <w:rFonts w:ascii="Arial" w:hAnsi="Arial" w:cs="Arial"/>
          <w:color w:val="000000"/>
          <w:sz w:val="21"/>
          <w:szCs w:val="21"/>
          <w:shd w:val="clear" w:color="auto" w:fill="FFFFFF"/>
        </w:rPr>
        <w:t> </w:t>
      </w:r>
    </w:p>
    <w:p w:rsidR="001A42B9"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6. Контроль исполнения настоящего приказа возложить на заместителя директора по учебно-воспитательной работе </w:t>
      </w:r>
      <w:r w:rsidR="004B0B17">
        <w:rPr>
          <w:rFonts w:ascii="Times New Roman" w:hAnsi="Times New Roman"/>
          <w:sz w:val="28"/>
          <w:szCs w:val="28"/>
        </w:rPr>
        <w:t>Козлова Валерия Алексеевича</w:t>
      </w:r>
      <w:r w:rsidRPr="00BD0E8B">
        <w:rPr>
          <w:rFonts w:ascii="Times New Roman" w:hAnsi="Times New Roman"/>
          <w:sz w:val="28"/>
          <w:szCs w:val="28"/>
        </w:rPr>
        <w:t>.</w:t>
      </w:r>
    </w:p>
    <w:p w:rsidR="00BD0E8B" w:rsidRDefault="00BD0E8B" w:rsidP="001A42B9">
      <w:pPr>
        <w:pStyle w:val="a3"/>
        <w:jc w:val="both"/>
        <w:rPr>
          <w:rFonts w:ascii="Times New Roman" w:hAnsi="Times New Roman"/>
          <w:sz w:val="28"/>
          <w:szCs w:val="28"/>
        </w:rPr>
      </w:pPr>
    </w:p>
    <w:p w:rsidR="00BD0E8B" w:rsidRPr="00BD0E8B" w:rsidRDefault="00BD0E8B"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Директор школы                                                                       Е.Ю. Семенова</w:t>
      </w:r>
    </w:p>
    <w:p w:rsidR="001A42B9" w:rsidRPr="00BD0E8B" w:rsidRDefault="001A42B9" w:rsidP="001A42B9">
      <w:pPr>
        <w:pStyle w:val="a3"/>
        <w:rPr>
          <w:rFonts w:ascii="Times New Roman" w:hAnsi="Times New Roman"/>
          <w:sz w:val="28"/>
          <w:szCs w:val="28"/>
        </w:rPr>
      </w:pPr>
    </w:p>
    <w:p w:rsidR="001A42B9" w:rsidRDefault="00812A11" w:rsidP="001A42B9">
      <w:pPr>
        <w:pStyle w:val="a3"/>
        <w:rPr>
          <w:rFonts w:ascii="Times New Roman" w:hAnsi="Times New Roman"/>
          <w:sz w:val="28"/>
          <w:szCs w:val="28"/>
        </w:rPr>
      </w:pPr>
      <w:r>
        <w:rPr>
          <w:rFonts w:ascii="Times New Roman" w:hAnsi="Times New Roman"/>
          <w:sz w:val="28"/>
          <w:szCs w:val="28"/>
        </w:rPr>
        <w:t xml:space="preserve">С приказом </w:t>
      </w:r>
      <w:proofErr w:type="gramStart"/>
      <w:r>
        <w:rPr>
          <w:rFonts w:ascii="Times New Roman" w:hAnsi="Times New Roman"/>
          <w:sz w:val="28"/>
          <w:szCs w:val="28"/>
        </w:rPr>
        <w:t>ознакомлены</w:t>
      </w:r>
      <w:proofErr w:type="gramEnd"/>
      <w:r>
        <w:rPr>
          <w:rFonts w:ascii="Times New Roman" w:hAnsi="Times New Roman"/>
          <w:sz w:val="28"/>
          <w:szCs w:val="28"/>
        </w:rPr>
        <w:t xml:space="preserve">:                                                        </w:t>
      </w:r>
      <w:r w:rsidR="003E3128">
        <w:rPr>
          <w:rFonts w:ascii="Times New Roman" w:hAnsi="Times New Roman"/>
          <w:sz w:val="28"/>
          <w:szCs w:val="28"/>
        </w:rPr>
        <w:t>В.А.Козлов</w:t>
      </w:r>
    </w:p>
    <w:p w:rsidR="00812A11" w:rsidRDefault="00812A11" w:rsidP="001A42B9">
      <w:pPr>
        <w:pStyle w:val="a3"/>
        <w:rPr>
          <w:rFonts w:ascii="Times New Roman" w:hAnsi="Times New Roman"/>
          <w:sz w:val="28"/>
          <w:szCs w:val="28"/>
        </w:rPr>
      </w:pPr>
      <w:r>
        <w:rPr>
          <w:rFonts w:ascii="Times New Roman" w:hAnsi="Times New Roman"/>
          <w:sz w:val="28"/>
          <w:szCs w:val="28"/>
        </w:rPr>
        <w:t xml:space="preserve">                                                                                                     Н.В. </w:t>
      </w:r>
      <w:proofErr w:type="spellStart"/>
      <w:r>
        <w:rPr>
          <w:rFonts w:ascii="Times New Roman" w:hAnsi="Times New Roman"/>
          <w:sz w:val="28"/>
          <w:szCs w:val="28"/>
        </w:rPr>
        <w:t>Летцева</w:t>
      </w:r>
      <w:proofErr w:type="spellEnd"/>
    </w:p>
    <w:p w:rsidR="00812A11" w:rsidRDefault="00812A11" w:rsidP="001A42B9">
      <w:pPr>
        <w:pStyle w:val="a3"/>
        <w:rPr>
          <w:rFonts w:ascii="Times New Roman" w:hAnsi="Times New Roman"/>
          <w:sz w:val="28"/>
          <w:szCs w:val="28"/>
        </w:rPr>
      </w:pPr>
      <w:r>
        <w:rPr>
          <w:rFonts w:ascii="Times New Roman" w:hAnsi="Times New Roman"/>
          <w:sz w:val="28"/>
          <w:szCs w:val="28"/>
        </w:rPr>
        <w:t xml:space="preserve">                                                                                                     Н.В.Нефедова</w:t>
      </w:r>
    </w:p>
    <w:p w:rsidR="004B0B17" w:rsidRPr="00BD0E8B" w:rsidRDefault="004B0B17" w:rsidP="001A42B9">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С.Б.Омельчук</w:t>
      </w:r>
      <w:proofErr w:type="spellEnd"/>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4"/>
          <w:szCs w:val="24"/>
        </w:rPr>
      </w:pPr>
    </w:p>
    <w:p w:rsidR="001A42B9" w:rsidRPr="00BD0E8B" w:rsidRDefault="001A42B9" w:rsidP="001A42B9">
      <w:pPr>
        <w:pStyle w:val="a3"/>
        <w:rPr>
          <w:rFonts w:ascii="Times New Roman" w:hAnsi="Times New Roman"/>
          <w:sz w:val="24"/>
          <w:szCs w:val="24"/>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BD0E8B" w:rsidRDefault="00BD0E8B"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jc w:val="center"/>
        <w:rPr>
          <w:rFonts w:ascii="Times New Roman" w:hAnsi="Times New Roman"/>
          <w:sz w:val="24"/>
        </w:rPr>
      </w:pPr>
      <w:r>
        <w:rPr>
          <w:rFonts w:ascii="Courier New" w:hAnsi="Courier New" w:cs="Courier New"/>
          <w:b/>
          <w:i/>
          <w:sz w:val="28"/>
          <w:szCs w:val="28"/>
        </w:rPr>
        <w:t xml:space="preserve">                             </w:t>
      </w:r>
      <w:r w:rsidR="00BD0E8B">
        <w:rPr>
          <w:rFonts w:ascii="Courier New" w:hAnsi="Courier New" w:cs="Courier New"/>
          <w:b/>
          <w:i/>
          <w:sz w:val="28"/>
          <w:szCs w:val="28"/>
        </w:rPr>
        <w:t xml:space="preserve">                </w:t>
      </w:r>
      <w:bookmarkStart w:id="0" w:name="_GoBack"/>
      <w:bookmarkEnd w:id="0"/>
      <w:r>
        <w:rPr>
          <w:rFonts w:ascii="Times New Roman" w:hAnsi="Times New Roman"/>
          <w:sz w:val="24"/>
        </w:rPr>
        <w:t>Приложение 1</w:t>
      </w:r>
    </w:p>
    <w:p w:rsidR="001A42B9" w:rsidRDefault="00BD0E8B" w:rsidP="001A42B9">
      <w:pPr>
        <w:pStyle w:val="a3"/>
        <w:jc w:val="right"/>
        <w:rPr>
          <w:rFonts w:ascii="Times New Roman" w:hAnsi="Times New Roman"/>
          <w:sz w:val="24"/>
        </w:rPr>
      </w:pPr>
      <w:r>
        <w:rPr>
          <w:rFonts w:ascii="Times New Roman" w:hAnsi="Times New Roman"/>
          <w:sz w:val="24"/>
        </w:rPr>
        <w:t>к приказу от «_</w:t>
      </w:r>
      <w:r w:rsidR="00460725">
        <w:rPr>
          <w:rFonts w:ascii="Times New Roman" w:hAnsi="Times New Roman"/>
          <w:sz w:val="24"/>
        </w:rPr>
        <w:t>01</w:t>
      </w:r>
      <w:r>
        <w:rPr>
          <w:rFonts w:ascii="Times New Roman" w:hAnsi="Times New Roman"/>
          <w:sz w:val="24"/>
        </w:rPr>
        <w:t>_»_</w:t>
      </w:r>
      <w:r w:rsidR="00460725">
        <w:rPr>
          <w:rFonts w:ascii="Times New Roman" w:hAnsi="Times New Roman"/>
          <w:sz w:val="24"/>
        </w:rPr>
        <w:t>сентября</w:t>
      </w:r>
      <w:r>
        <w:rPr>
          <w:rFonts w:ascii="Times New Roman" w:hAnsi="Times New Roman"/>
          <w:sz w:val="24"/>
        </w:rPr>
        <w:t>_20</w:t>
      </w:r>
      <w:r w:rsidR="003E3128">
        <w:rPr>
          <w:rFonts w:ascii="Times New Roman" w:hAnsi="Times New Roman"/>
          <w:sz w:val="24"/>
        </w:rPr>
        <w:t>21</w:t>
      </w:r>
      <w:r w:rsidR="001A42B9">
        <w:rPr>
          <w:rFonts w:ascii="Times New Roman" w:hAnsi="Times New Roman"/>
          <w:sz w:val="24"/>
        </w:rPr>
        <w:t xml:space="preserve"> № </w:t>
      </w:r>
      <w:r w:rsidR="003E3128">
        <w:rPr>
          <w:rFonts w:ascii="Times New Roman" w:hAnsi="Times New Roman"/>
          <w:sz w:val="24"/>
        </w:rPr>
        <w:t>___</w:t>
      </w:r>
    </w:p>
    <w:p w:rsidR="001A42B9" w:rsidRPr="007B6758" w:rsidRDefault="001A42B9" w:rsidP="001A42B9">
      <w:pPr>
        <w:pStyle w:val="a3"/>
        <w:jc w:val="right"/>
        <w:rPr>
          <w:rFonts w:ascii="Times New Roman" w:hAnsi="Times New Roman"/>
          <w:sz w:val="24"/>
        </w:rPr>
      </w:pPr>
    </w:p>
    <w:p w:rsidR="001A42B9" w:rsidRPr="0022233E" w:rsidRDefault="001A42B9" w:rsidP="001A42B9">
      <w:pPr>
        <w:jc w:val="center"/>
        <w:rPr>
          <w:rFonts w:ascii="Times New Roman" w:hAnsi="Times New Roman"/>
          <w:b/>
          <w:bCs/>
          <w:sz w:val="28"/>
          <w:szCs w:val="28"/>
        </w:rPr>
      </w:pPr>
      <w:r w:rsidRPr="0022233E">
        <w:rPr>
          <w:rFonts w:ascii="Times New Roman" w:hAnsi="Times New Roman"/>
          <w:b/>
          <w:bCs/>
          <w:sz w:val="28"/>
          <w:szCs w:val="28"/>
        </w:rPr>
        <w:t xml:space="preserve">Положение </w:t>
      </w:r>
    </w:p>
    <w:p w:rsidR="001A42B9" w:rsidRPr="0022233E" w:rsidRDefault="001A42B9" w:rsidP="001A42B9">
      <w:pPr>
        <w:jc w:val="center"/>
        <w:rPr>
          <w:rFonts w:ascii="Times New Roman" w:hAnsi="Times New Roman"/>
          <w:b/>
          <w:bCs/>
          <w:sz w:val="28"/>
          <w:szCs w:val="28"/>
        </w:rPr>
      </w:pPr>
      <w:r w:rsidRPr="0022233E">
        <w:rPr>
          <w:rFonts w:ascii="Times New Roman" w:hAnsi="Times New Roman"/>
          <w:b/>
          <w:bCs/>
          <w:sz w:val="28"/>
          <w:szCs w:val="28"/>
        </w:rPr>
        <w:t xml:space="preserve">о </w:t>
      </w:r>
      <w:proofErr w:type="spellStart"/>
      <w:r w:rsidRPr="0022233E">
        <w:rPr>
          <w:rFonts w:ascii="Times New Roman" w:hAnsi="Times New Roman"/>
          <w:b/>
          <w:bCs/>
          <w:sz w:val="28"/>
          <w:szCs w:val="28"/>
        </w:rPr>
        <w:t>бракеражной</w:t>
      </w:r>
      <w:proofErr w:type="spellEnd"/>
      <w:r w:rsidRPr="0022233E">
        <w:rPr>
          <w:rFonts w:ascii="Times New Roman" w:hAnsi="Times New Roman"/>
          <w:b/>
          <w:bCs/>
          <w:sz w:val="28"/>
          <w:szCs w:val="28"/>
        </w:rPr>
        <w:t xml:space="preserve"> комиссии</w:t>
      </w:r>
      <w:r w:rsidRPr="0022233E">
        <w:rPr>
          <w:rFonts w:ascii="Times New Roman" w:hAnsi="Times New Roman"/>
          <w:sz w:val="28"/>
          <w:szCs w:val="28"/>
        </w:rPr>
        <w:t xml:space="preserve"> </w:t>
      </w:r>
    </w:p>
    <w:p w:rsidR="001A42B9" w:rsidRPr="007B6758" w:rsidRDefault="001A42B9" w:rsidP="001A42B9">
      <w:pPr>
        <w:jc w:val="center"/>
        <w:rPr>
          <w:rFonts w:ascii="Times New Roman" w:hAnsi="Times New Roman"/>
          <w:b/>
          <w:sz w:val="28"/>
          <w:szCs w:val="28"/>
        </w:rPr>
      </w:pPr>
      <w:r w:rsidRPr="0022233E">
        <w:rPr>
          <w:rFonts w:ascii="Times New Roman" w:hAnsi="Times New Roman"/>
          <w:b/>
          <w:sz w:val="28"/>
          <w:szCs w:val="28"/>
        </w:rPr>
        <w:t xml:space="preserve">Муниципальное  бюджетное общеобразовательное учреждение: </w:t>
      </w:r>
      <w:proofErr w:type="spellStart"/>
      <w:r w:rsidRPr="0022233E">
        <w:rPr>
          <w:rFonts w:ascii="Times New Roman" w:hAnsi="Times New Roman"/>
          <w:b/>
          <w:sz w:val="28"/>
          <w:szCs w:val="28"/>
        </w:rPr>
        <w:t>Пирожковская</w:t>
      </w:r>
      <w:proofErr w:type="spellEnd"/>
      <w:r w:rsidRPr="0022233E">
        <w:rPr>
          <w:rFonts w:ascii="Times New Roman" w:hAnsi="Times New Roman"/>
          <w:b/>
          <w:sz w:val="28"/>
          <w:szCs w:val="28"/>
        </w:rPr>
        <w:t xml:space="preserve"> основная общеобразовательная школа</w:t>
      </w: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lang w:val="en-US"/>
        </w:rPr>
        <w:t>I</w:t>
      </w:r>
      <w:r w:rsidRPr="0022233E">
        <w:rPr>
          <w:rFonts w:ascii="Times New Roman" w:hAnsi="Times New Roman"/>
          <w:b/>
          <w:sz w:val="24"/>
          <w:szCs w:val="24"/>
        </w:rPr>
        <w:t>. Общее положение</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1.1. Настоящее Положение разработано в целях усиления </w:t>
      </w:r>
      <w:proofErr w:type="gramStart"/>
      <w:r w:rsidRPr="0022233E">
        <w:rPr>
          <w:rFonts w:ascii="Times New Roman" w:hAnsi="Times New Roman"/>
          <w:sz w:val="24"/>
          <w:szCs w:val="24"/>
        </w:rPr>
        <w:t>контроля за</w:t>
      </w:r>
      <w:proofErr w:type="gramEnd"/>
      <w:r w:rsidRPr="0022233E">
        <w:rPr>
          <w:rFonts w:ascii="Times New Roman" w:hAnsi="Times New Roman"/>
          <w:sz w:val="24"/>
          <w:szCs w:val="24"/>
        </w:rPr>
        <w:t xml:space="preserve"> качеством питания в школе. </w:t>
      </w:r>
      <w:proofErr w:type="spellStart"/>
      <w:r w:rsidRPr="0022233E">
        <w:rPr>
          <w:rFonts w:ascii="Times New Roman" w:hAnsi="Times New Roman"/>
          <w:sz w:val="24"/>
          <w:szCs w:val="24"/>
        </w:rPr>
        <w:t>Бракеражная</w:t>
      </w:r>
      <w:proofErr w:type="spellEnd"/>
      <w:r w:rsidRPr="0022233E">
        <w:rPr>
          <w:rFonts w:ascii="Times New Roman" w:hAnsi="Times New Roman"/>
          <w:sz w:val="24"/>
          <w:szCs w:val="24"/>
        </w:rPr>
        <w:t xml:space="preserve"> комиссия создае</w:t>
      </w:r>
      <w:r w:rsidR="004B0B17">
        <w:rPr>
          <w:rFonts w:ascii="Times New Roman" w:hAnsi="Times New Roman"/>
          <w:sz w:val="24"/>
          <w:szCs w:val="24"/>
        </w:rPr>
        <w:t>тся приказом директора школы.</w:t>
      </w:r>
      <w:r w:rsidRPr="0022233E">
        <w:rPr>
          <w:rFonts w:ascii="Times New Roman" w:hAnsi="Times New Roman"/>
          <w:sz w:val="24"/>
          <w:szCs w:val="24"/>
        </w:rPr>
        <w:t xml:space="preserve"> </w:t>
      </w:r>
      <w:proofErr w:type="spellStart"/>
      <w:r w:rsidRPr="0022233E">
        <w:rPr>
          <w:rFonts w:ascii="Times New Roman" w:hAnsi="Times New Roman"/>
          <w:sz w:val="24"/>
          <w:szCs w:val="24"/>
        </w:rPr>
        <w:t>Бракеражная</w:t>
      </w:r>
      <w:proofErr w:type="spellEnd"/>
      <w:r w:rsidRPr="0022233E">
        <w:rPr>
          <w:rFonts w:ascii="Times New Roman" w:hAnsi="Times New Roman"/>
          <w:sz w:val="24"/>
          <w:szCs w:val="24"/>
        </w:rPr>
        <w:t xml:space="preserve"> комиссия  состоит  из </w:t>
      </w:r>
      <w:r w:rsidR="004B0B17">
        <w:rPr>
          <w:rFonts w:ascii="Times New Roman" w:hAnsi="Times New Roman"/>
          <w:sz w:val="24"/>
          <w:szCs w:val="24"/>
        </w:rPr>
        <w:t>четырех</w:t>
      </w:r>
      <w:r w:rsidRPr="0022233E">
        <w:rPr>
          <w:rFonts w:ascii="Times New Roman" w:hAnsi="Times New Roman"/>
          <w:sz w:val="24"/>
          <w:szCs w:val="24"/>
        </w:rPr>
        <w:t xml:space="preserve"> человек.</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1.2. </w:t>
      </w:r>
      <w:proofErr w:type="spellStart"/>
      <w:r w:rsidRPr="0022233E">
        <w:rPr>
          <w:rFonts w:ascii="Times New Roman" w:hAnsi="Times New Roman"/>
          <w:sz w:val="24"/>
          <w:szCs w:val="24"/>
        </w:rPr>
        <w:t>Бракеражная</w:t>
      </w:r>
      <w:proofErr w:type="spellEnd"/>
      <w:r w:rsidRPr="0022233E">
        <w:rPr>
          <w:rFonts w:ascii="Times New Roman" w:hAnsi="Times New Roman"/>
          <w:sz w:val="24"/>
          <w:szCs w:val="24"/>
        </w:rPr>
        <w:t xml:space="preserve"> комиссия осуществляет </w:t>
      </w:r>
      <w:proofErr w:type="gramStart"/>
      <w:r w:rsidRPr="0022233E">
        <w:rPr>
          <w:rFonts w:ascii="Times New Roman" w:hAnsi="Times New Roman"/>
          <w:sz w:val="24"/>
          <w:szCs w:val="24"/>
        </w:rPr>
        <w:t>контроль за</w:t>
      </w:r>
      <w:proofErr w:type="gramEnd"/>
      <w:r w:rsidRPr="0022233E">
        <w:rPr>
          <w:rFonts w:ascii="Times New Roman" w:hAnsi="Times New Roman"/>
          <w:sz w:val="24"/>
          <w:szCs w:val="24"/>
        </w:rPr>
        <w:t xml:space="preserve"> доброкачественностью готовой продукции, который проводится органолептическим методом. Бракераж пищи проводится до начала отпуска каждой вновь приготовленной партии непосредственно из емкостей, в которых пища готовится. Результат бракеража регистрируется в «Журнале бракеража готовой кулинарной продукции», только затем разрешается выдача готовой пищи.</w:t>
      </w:r>
      <w:r w:rsidRPr="0022233E">
        <w:rPr>
          <w:rFonts w:ascii="Times New Roman" w:hAnsi="Times New Roman"/>
          <w:b/>
          <w:sz w:val="24"/>
          <w:szCs w:val="24"/>
        </w:rPr>
        <w:t xml:space="preserve"> </w:t>
      </w:r>
      <w:r w:rsidRPr="0022233E">
        <w:rPr>
          <w:rFonts w:ascii="Times New Roman" w:hAnsi="Times New Roman"/>
          <w:sz w:val="24"/>
          <w:szCs w:val="24"/>
        </w:rPr>
        <w:t>При нарушении технологии приготовления пищи комиссия обязана снять изделия с продажи, направить их на доработку или переработку, а при необходимости - на исследование в санитарно - пищевую лабораторию.</w:t>
      </w:r>
      <w:r w:rsidRPr="0022233E">
        <w:rPr>
          <w:rFonts w:ascii="Times New Roman" w:hAnsi="Times New Roman"/>
          <w:sz w:val="24"/>
          <w:szCs w:val="24"/>
        </w:rPr>
        <w:br/>
        <w:t xml:space="preserve">1.3. </w:t>
      </w:r>
      <w:proofErr w:type="spellStart"/>
      <w:r w:rsidRPr="0022233E">
        <w:rPr>
          <w:rFonts w:ascii="Times New Roman" w:hAnsi="Times New Roman"/>
          <w:sz w:val="24"/>
          <w:szCs w:val="24"/>
        </w:rPr>
        <w:t>Бракеражный</w:t>
      </w:r>
      <w:proofErr w:type="spellEnd"/>
      <w:r w:rsidRPr="0022233E">
        <w:rPr>
          <w:rFonts w:ascii="Times New Roman" w:hAnsi="Times New Roman"/>
          <w:sz w:val="24"/>
          <w:szCs w:val="24"/>
        </w:rPr>
        <w:t xml:space="preserve"> журнал должен быть пронумерован, </w:t>
      </w:r>
      <w:r>
        <w:rPr>
          <w:rFonts w:ascii="Times New Roman" w:hAnsi="Times New Roman"/>
          <w:sz w:val="24"/>
          <w:szCs w:val="24"/>
        </w:rPr>
        <w:t xml:space="preserve">прошнурован и скреплен </w:t>
      </w:r>
      <w:r w:rsidRPr="0022233E">
        <w:rPr>
          <w:rFonts w:ascii="Times New Roman" w:hAnsi="Times New Roman"/>
          <w:sz w:val="24"/>
          <w:szCs w:val="24"/>
        </w:rPr>
        <w:t xml:space="preserve"> печатью; хранится </w:t>
      </w:r>
      <w:proofErr w:type="spellStart"/>
      <w:r w:rsidRPr="0022233E">
        <w:rPr>
          <w:rFonts w:ascii="Times New Roman" w:hAnsi="Times New Roman"/>
          <w:sz w:val="24"/>
          <w:szCs w:val="24"/>
        </w:rPr>
        <w:t>бракеражный</w:t>
      </w:r>
      <w:proofErr w:type="spellEnd"/>
      <w:r w:rsidRPr="0022233E">
        <w:rPr>
          <w:rFonts w:ascii="Times New Roman" w:hAnsi="Times New Roman"/>
          <w:sz w:val="24"/>
          <w:szCs w:val="24"/>
        </w:rPr>
        <w:t xml:space="preserve"> журнал у зав</w:t>
      </w:r>
      <w:r>
        <w:rPr>
          <w:rFonts w:ascii="Times New Roman" w:hAnsi="Times New Roman"/>
          <w:sz w:val="24"/>
          <w:szCs w:val="24"/>
        </w:rPr>
        <w:t>едующего столовой  повара</w:t>
      </w:r>
      <w:r w:rsidRPr="0022233E">
        <w:rPr>
          <w:rFonts w:ascii="Times New Roman" w:hAnsi="Times New Roman"/>
          <w:sz w:val="24"/>
          <w:szCs w:val="24"/>
        </w:rPr>
        <w:t>.</w:t>
      </w:r>
      <w:r w:rsidRPr="0022233E">
        <w:rPr>
          <w:rFonts w:ascii="Times New Roman" w:hAnsi="Times New Roman"/>
          <w:sz w:val="24"/>
          <w:szCs w:val="24"/>
        </w:rPr>
        <w:br/>
        <w:t xml:space="preserve">  В </w:t>
      </w:r>
      <w:proofErr w:type="spellStart"/>
      <w:r w:rsidRPr="0022233E">
        <w:rPr>
          <w:rFonts w:ascii="Times New Roman" w:hAnsi="Times New Roman"/>
          <w:sz w:val="24"/>
          <w:szCs w:val="24"/>
        </w:rPr>
        <w:t>бракеражном</w:t>
      </w:r>
      <w:proofErr w:type="spellEnd"/>
      <w:r w:rsidRPr="0022233E">
        <w:rPr>
          <w:rFonts w:ascii="Times New Roman" w:hAnsi="Times New Roman"/>
          <w:sz w:val="24"/>
          <w:szCs w:val="24"/>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22233E">
        <w:rPr>
          <w:rFonts w:ascii="Times New Roman" w:hAnsi="Times New Roman"/>
          <w:b/>
          <w:sz w:val="24"/>
          <w:szCs w:val="24"/>
        </w:rPr>
        <w:t xml:space="preserve"> </w:t>
      </w:r>
      <w:r w:rsidRPr="0022233E">
        <w:rPr>
          <w:rFonts w:ascii="Times New Roman" w:hAnsi="Times New Roman"/>
          <w:sz w:val="24"/>
          <w:szCs w:val="24"/>
        </w:rPr>
        <w:t xml:space="preserve">За качество пищи несут ответственность председатель </w:t>
      </w:r>
      <w:proofErr w:type="spellStart"/>
      <w:r>
        <w:rPr>
          <w:rFonts w:ascii="Times New Roman" w:hAnsi="Times New Roman"/>
          <w:sz w:val="24"/>
          <w:szCs w:val="24"/>
        </w:rPr>
        <w:t>бракеражной</w:t>
      </w:r>
      <w:proofErr w:type="spellEnd"/>
      <w:r>
        <w:rPr>
          <w:rFonts w:ascii="Times New Roman" w:hAnsi="Times New Roman"/>
          <w:sz w:val="24"/>
          <w:szCs w:val="24"/>
        </w:rPr>
        <w:t xml:space="preserve"> комиссии, повар столовой  приготовляющий</w:t>
      </w:r>
      <w:r w:rsidRPr="0022233E">
        <w:rPr>
          <w:rFonts w:ascii="Times New Roman" w:hAnsi="Times New Roman"/>
          <w:sz w:val="24"/>
          <w:szCs w:val="24"/>
        </w:rPr>
        <w:t xml:space="preserve"> продукцию. Ответственность за ведение Журна</w:t>
      </w:r>
      <w:r>
        <w:rPr>
          <w:rFonts w:ascii="Times New Roman" w:hAnsi="Times New Roman"/>
          <w:sz w:val="24"/>
          <w:szCs w:val="24"/>
        </w:rPr>
        <w:t xml:space="preserve">ла бракеража готовой продукции несет </w:t>
      </w: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w:t>
      </w:r>
      <w:r w:rsidRPr="0022233E">
        <w:rPr>
          <w:rFonts w:ascii="Times New Roman" w:hAnsi="Times New Roman"/>
          <w:sz w:val="24"/>
          <w:szCs w:val="24"/>
        </w:rPr>
        <w:t xml:space="preserve">. </w:t>
      </w: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lang w:val="en-US"/>
        </w:rPr>
        <w:t>II</w:t>
      </w:r>
      <w:r w:rsidRPr="0022233E">
        <w:rPr>
          <w:rFonts w:ascii="Times New Roman" w:hAnsi="Times New Roman"/>
          <w:b/>
          <w:sz w:val="24"/>
          <w:szCs w:val="24"/>
        </w:rPr>
        <w:t>. Методика органолептической оценки пищи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2.2.  Затем определяется запах пищи. Запах определяется при затаённом дыхании. </w:t>
      </w:r>
      <w:proofErr w:type="gramStart"/>
      <w:r w:rsidRPr="0022233E">
        <w:rPr>
          <w:rFonts w:ascii="Times New Roman" w:hAnsi="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2233E">
        <w:rPr>
          <w:rFonts w:ascii="Times New Roman" w:hAnsi="Times New Roman"/>
          <w:sz w:val="24"/>
          <w:szCs w:val="24"/>
        </w:rPr>
        <w:t xml:space="preserve"> </w:t>
      </w:r>
      <w:proofErr w:type="gramStart"/>
      <w:r w:rsidRPr="0022233E">
        <w:rPr>
          <w:rFonts w:ascii="Times New Roman" w:hAnsi="Times New Roman"/>
          <w:sz w:val="24"/>
          <w:szCs w:val="24"/>
        </w:rPr>
        <w:t>Специфический запах обозначается: селёдочный, чесночный, мятный, ванильный, нефтепродуктов и т.д.</w:t>
      </w:r>
      <w:proofErr w:type="gramEnd"/>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2.3. Вкус пищи, как и запах, следует устанавливать при характерной для неё температуре.</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2.4. При    снятии    пробы    необходимо     выполнять    некоторые    правила </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lastRenderedPageBreak/>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A42B9" w:rsidRDefault="001A42B9" w:rsidP="001A42B9">
      <w:pPr>
        <w:jc w:val="both"/>
        <w:rPr>
          <w:rFonts w:ascii="Times New Roman" w:hAnsi="Times New Roman"/>
          <w:b/>
          <w:sz w:val="24"/>
          <w:szCs w:val="24"/>
        </w:rPr>
      </w:pP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rPr>
        <w:t>III.</w:t>
      </w:r>
      <w:r w:rsidRPr="0022233E">
        <w:rPr>
          <w:rFonts w:ascii="Times New Roman" w:hAnsi="Times New Roman"/>
          <w:sz w:val="24"/>
          <w:szCs w:val="24"/>
        </w:rPr>
        <w:t xml:space="preserve">  </w:t>
      </w:r>
      <w:r w:rsidRPr="0022233E">
        <w:rPr>
          <w:rFonts w:ascii="Times New Roman" w:hAnsi="Times New Roman"/>
          <w:b/>
          <w:sz w:val="24"/>
          <w:szCs w:val="24"/>
        </w:rPr>
        <w:t>Органолептическая оценка первых блюд.</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3.4. При проверке </w:t>
      </w:r>
      <w:proofErr w:type="spellStart"/>
      <w:r w:rsidRPr="0022233E">
        <w:rPr>
          <w:rFonts w:ascii="Times New Roman" w:hAnsi="Times New Roman"/>
          <w:sz w:val="24"/>
          <w:szCs w:val="24"/>
        </w:rPr>
        <w:t>пюреобразных</w:t>
      </w:r>
      <w:proofErr w:type="spellEnd"/>
      <w:r w:rsidRPr="0022233E">
        <w:rPr>
          <w:rFonts w:ascii="Times New Roman" w:hAnsi="Times New Roman"/>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22233E">
        <w:rPr>
          <w:rFonts w:ascii="Times New Roman" w:hAnsi="Times New Roman"/>
          <w:sz w:val="24"/>
          <w:szCs w:val="24"/>
        </w:rPr>
        <w:t>непротёртых</w:t>
      </w:r>
      <w:proofErr w:type="spellEnd"/>
      <w:r w:rsidRPr="0022233E">
        <w:rPr>
          <w:rFonts w:ascii="Times New Roman" w:hAnsi="Times New Roman"/>
          <w:sz w:val="24"/>
          <w:szCs w:val="24"/>
        </w:rPr>
        <w:t xml:space="preserve"> частиц. Суп-пюре должен быть однородным по всей массе, без отслаивания жидкости на его поверхности.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2233E">
        <w:rPr>
          <w:rFonts w:ascii="Times New Roman" w:hAnsi="Times New Roman"/>
          <w:sz w:val="24"/>
          <w:szCs w:val="24"/>
        </w:rPr>
        <w:t>недосолености</w:t>
      </w:r>
      <w:proofErr w:type="spellEnd"/>
      <w:r w:rsidRPr="0022233E">
        <w:rPr>
          <w:rFonts w:ascii="Times New Roman" w:hAnsi="Times New Roman"/>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1A42B9" w:rsidRPr="007B6758" w:rsidRDefault="001A42B9" w:rsidP="001A42B9">
      <w:pPr>
        <w:jc w:val="both"/>
        <w:rPr>
          <w:rFonts w:ascii="Times New Roman" w:hAnsi="Times New Roman"/>
          <w:sz w:val="24"/>
          <w:szCs w:val="24"/>
        </w:rPr>
      </w:pPr>
      <w:r w:rsidRPr="0022233E">
        <w:rPr>
          <w:rFonts w:ascii="Times New Roman" w:hAnsi="Times New Roman"/>
          <w:sz w:val="24"/>
          <w:szCs w:val="24"/>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rPr>
        <w:t>IV.  Органолептическая оценка вторых блюд.</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4.1. В блюдах, отпускаемых с гарниром и соусом, все составные части оцениваются отдельно. Оценка соусных блюд (гуляш, рагу) даётся общая.</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4.2. Мясо птицы должно быть мягким, сочным и легко отделяться от костей.</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w:t>
      </w:r>
      <w:r w:rsidRPr="0022233E">
        <w:rPr>
          <w:rFonts w:ascii="Times New Roman" w:hAnsi="Times New Roman"/>
          <w:sz w:val="24"/>
          <w:szCs w:val="24"/>
        </w:rPr>
        <w:lastRenderedPageBreak/>
        <w:t xml:space="preserve">необрушенных зёрен, посторонних примесей, комков. При оценке консистенции каши её сравнивают </w:t>
      </w:r>
      <w:proofErr w:type="gramStart"/>
      <w:r w:rsidRPr="0022233E">
        <w:rPr>
          <w:rFonts w:ascii="Times New Roman" w:hAnsi="Times New Roman"/>
          <w:sz w:val="24"/>
          <w:szCs w:val="24"/>
        </w:rPr>
        <w:t>с</w:t>
      </w:r>
      <w:proofErr w:type="gramEnd"/>
      <w:r w:rsidRPr="0022233E">
        <w:rPr>
          <w:rFonts w:ascii="Times New Roman" w:hAnsi="Times New Roman"/>
          <w:sz w:val="24"/>
          <w:szCs w:val="24"/>
        </w:rPr>
        <w:t xml:space="preserve"> запланированной по меню, что позволяет выявить </w:t>
      </w:r>
      <w:proofErr w:type="spellStart"/>
      <w:r w:rsidRPr="0022233E">
        <w:rPr>
          <w:rFonts w:ascii="Times New Roman" w:hAnsi="Times New Roman"/>
          <w:sz w:val="24"/>
          <w:szCs w:val="24"/>
        </w:rPr>
        <w:t>недовложение</w:t>
      </w:r>
      <w:proofErr w:type="spellEnd"/>
      <w:r w:rsidRPr="0022233E">
        <w:rPr>
          <w:rFonts w:ascii="Times New Roman" w:hAnsi="Times New Roman"/>
          <w:sz w:val="24"/>
          <w:szCs w:val="24"/>
        </w:rPr>
        <w:t>.</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1A42B9" w:rsidRPr="00693F14" w:rsidRDefault="001A42B9" w:rsidP="001A42B9">
      <w:pPr>
        <w:jc w:val="both"/>
        <w:rPr>
          <w:rFonts w:ascii="Times New Roman" w:hAnsi="Times New Roman"/>
          <w:sz w:val="24"/>
          <w:szCs w:val="24"/>
        </w:rPr>
      </w:pPr>
      <w:r w:rsidRPr="0022233E">
        <w:rPr>
          <w:rFonts w:ascii="Times New Roman" w:hAnsi="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1A42B9" w:rsidRPr="00693F14" w:rsidRDefault="001A42B9" w:rsidP="001A42B9">
      <w:pPr>
        <w:pStyle w:val="ConsPlusTitle"/>
        <w:jc w:val="both"/>
        <w:rPr>
          <w:rFonts w:ascii="Times New Roman" w:hAnsi="Times New Roman" w:cs="Times New Roman"/>
        </w:rPr>
      </w:pPr>
      <w:r>
        <w:rPr>
          <w:rFonts w:ascii="Times New Roman" w:hAnsi="Times New Roman" w:cs="Times New Roman"/>
        </w:rPr>
        <w:t xml:space="preserve">ОСНОВАНИЕ: </w:t>
      </w:r>
      <w:r>
        <w:rPr>
          <w:rFonts w:ascii="Times New Roman" w:hAnsi="Times New Roman" w:cs="Times New Roman"/>
          <w:b w:val="0"/>
        </w:rPr>
        <w:t xml:space="preserve">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w:t>
      </w:r>
      <w:smartTag w:uri="urn:schemas-microsoft-com:office:smarttags" w:element="metricconverter">
        <w:smartTagPr>
          <w:attr w:name="ProductID" w:val="2008 г"/>
        </w:smartTagPr>
        <w:r>
          <w:rPr>
            <w:rFonts w:ascii="Times New Roman" w:hAnsi="Times New Roman" w:cs="Times New Roman"/>
            <w:b w:val="0"/>
          </w:rPr>
          <w:t>2008 г</w:t>
        </w:r>
      </w:smartTag>
      <w:r>
        <w:rPr>
          <w:rFonts w:ascii="Times New Roman" w:hAnsi="Times New Roman" w:cs="Times New Roman"/>
          <w:b w:val="0"/>
        </w:rPr>
        <w:t>. N 45 СанПиН</w:t>
      </w:r>
      <w:proofErr w:type="gramStart"/>
      <w:r>
        <w:rPr>
          <w:rFonts w:ascii="Times New Roman" w:hAnsi="Times New Roman" w:cs="Times New Roman"/>
          <w:b w:val="0"/>
        </w:rPr>
        <w:t>2</w:t>
      </w:r>
      <w:proofErr w:type="gramEnd"/>
      <w:r>
        <w:rPr>
          <w:rFonts w:ascii="Times New Roman" w:hAnsi="Times New Roman" w:cs="Times New Roman"/>
          <w:b w:val="0"/>
        </w:rPr>
        <w:t xml:space="preserve">.4.5.2409-08 «Об организации питания обучающихся».  </w:t>
      </w:r>
    </w:p>
    <w:p w:rsidR="001A42B9" w:rsidRDefault="001A42B9" w:rsidP="001A42B9">
      <w:pPr>
        <w:rPr>
          <w:rFonts w:ascii="Times New Roman" w:hAnsi="Times New Roman"/>
          <w:b/>
        </w:rPr>
      </w:pPr>
    </w:p>
    <w:p w:rsidR="001A42B9" w:rsidRPr="007B6758" w:rsidRDefault="001A42B9" w:rsidP="001A42B9">
      <w:pPr>
        <w:jc w:val="both"/>
        <w:rPr>
          <w:rFonts w:ascii="Times New Roman" w:hAnsi="Times New Roman"/>
          <w:b/>
          <w:sz w:val="24"/>
        </w:rPr>
      </w:pPr>
      <w:r w:rsidRPr="007B6758">
        <w:rPr>
          <w:rFonts w:ascii="Times New Roman" w:hAnsi="Times New Roman"/>
          <w:b/>
          <w:sz w:val="24"/>
        </w:rPr>
        <w:t>V.  Критерии оценки качества блюд.</w:t>
      </w:r>
    </w:p>
    <w:p w:rsidR="001A42B9" w:rsidRPr="007B6758" w:rsidRDefault="001A42B9" w:rsidP="001A42B9">
      <w:pPr>
        <w:jc w:val="both"/>
        <w:rPr>
          <w:rFonts w:ascii="Times New Roman" w:hAnsi="Times New Roman"/>
          <w:sz w:val="24"/>
        </w:rPr>
      </w:pPr>
      <w:r w:rsidRPr="007B6758">
        <w:rPr>
          <w:rFonts w:ascii="Times New Roman" w:hAnsi="Times New Roman"/>
          <w:b/>
          <w:i/>
          <w:sz w:val="24"/>
        </w:rPr>
        <w:t xml:space="preserve"> </w:t>
      </w:r>
      <w:r w:rsidRPr="007B6758">
        <w:rPr>
          <w:rFonts w:ascii="Times New Roman" w:hAnsi="Times New Roman"/>
          <w:sz w:val="24"/>
        </w:rPr>
        <w:t>5.1.</w:t>
      </w:r>
      <w:r w:rsidRPr="007B6758">
        <w:rPr>
          <w:rFonts w:ascii="Times New Roman" w:hAnsi="Times New Roman"/>
          <w:b/>
          <w:i/>
          <w:sz w:val="24"/>
        </w:rPr>
        <w:t xml:space="preserve"> </w:t>
      </w:r>
      <w:r w:rsidRPr="007B6758">
        <w:rPr>
          <w:rFonts w:ascii="Times New Roman" w:hAnsi="Times New Roman"/>
          <w:sz w:val="24"/>
        </w:rPr>
        <w:t>Критерии оценки блюд устанавливаются следующие:</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«Отлично»</w:t>
      </w:r>
      <w:r w:rsidRPr="007B6758">
        <w:rPr>
          <w:rFonts w:ascii="Times New Roman" w:hAnsi="Times New Roman"/>
          <w:sz w:val="24"/>
        </w:rPr>
        <w:t xml:space="preserve"> - блюдо приготовлено в соответствии с технологией;</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«Хорошо»</w:t>
      </w:r>
      <w:r w:rsidRPr="007B6758">
        <w:rPr>
          <w:rFonts w:ascii="Times New Roman" w:hAnsi="Times New Roman"/>
          <w:sz w:val="24"/>
        </w:rPr>
        <w:t xml:space="preserve"> - незначительные изменения в технологии приготовления блюда, которые не привели к изменению вкуса и которые можно исправить;</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«Удовлетворительно»</w:t>
      </w:r>
      <w:r w:rsidRPr="007B6758">
        <w:rPr>
          <w:rFonts w:ascii="Times New Roman" w:hAnsi="Times New Roman"/>
          <w:sz w:val="24"/>
        </w:rPr>
        <w:t xml:space="preserve"> - изменения в технологии приготовления привели к изменению вкуса и качества, которые можно исправить;</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«Неудовлетворительно»</w:t>
      </w:r>
      <w:r w:rsidRPr="007B6758">
        <w:rPr>
          <w:rFonts w:ascii="Times New Roman" w:hAnsi="Times New Roman"/>
          <w:sz w:val="24"/>
        </w:rPr>
        <w:t xml:space="preserve"> - изменения в технологии приготовления блюда невозможно исправить. К раздаче не допускается, требуется замена блюда.</w:t>
      </w:r>
    </w:p>
    <w:p w:rsidR="001A42B9" w:rsidRPr="007B6758" w:rsidRDefault="001A42B9" w:rsidP="001A42B9">
      <w:pPr>
        <w:jc w:val="both"/>
        <w:rPr>
          <w:rFonts w:ascii="Times New Roman" w:hAnsi="Times New Roman"/>
          <w:sz w:val="24"/>
        </w:rPr>
      </w:pPr>
      <w:r w:rsidRPr="007B6758">
        <w:rPr>
          <w:rFonts w:ascii="Times New Roman" w:hAnsi="Times New Roman"/>
          <w:sz w:val="24"/>
        </w:rPr>
        <w:t>5.2. Оценки качества блюд и кулинарных изделий заносятся в журнал установленной формы, оформляются подписями всех членов комиссии.</w:t>
      </w:r>
      <w:r w:rsidRPr="007B6758">
        <w:rPr>
          <w:rFonts w:ascii="Times New Roman" w:hAnsi="Times New Roman"/>
          <w:sz w:val="24"/>
        </w:rPr>
        <w:br/>
        <w:t xml:space="preserve">5.3. Оценка </w:t>
      </w:r>
      <w:r w:rsidRPr="007B6758">
        <w:rPr>
          <w:rFonts w:ascii="Times New Roman" w:hAnsi="Times New Roman"/>
          <w:b/>
          <w:i/>
          <w:sz w:val="24"/>
        </w:rPr>
        <w:t>"удовлетворительно"</w:t>
      </w:r>
      <w:r w:rsidRPr="007B6758">
        <w:rPr>
          <w:rFonts w:ascii="Times New Roman" w:hAnsi="Times New Roman"/>
          <w:sz w:val="24"/>
        </w:rPr>
        <w:t xml:space="preserve"> и </w:t>
      </w:r>
      <w:r w:rsidRPr="007B6758">
        <w:rPr>
          <w:rFonts w:ascii="Times New Roman" w:hAnsi="Times New Roman"/>
          <w:b/>
          <w:i/>
          <w:sz w:val="24"/>
        </w:rPr>
        <w:t>"неудовлетворительно",</w:t>
      </w:r>
      <w:r w:rsidRPr="007B6758">
        <w:rPr>
          <w:rFonts w:ascii="Times New Roman" w:hAnsi="Times New Roman"/>
          <w:sz w:val="24"/>
        </w:rPr>
        <w:t xml:space="preserve"> данная </w:t>
      </w:r>
      <w:proofErr w:type="spellStart"/>
      <w:r w:rsidRPr="007B6758">
        <w:rPr>
          <w:rFonts w:ascii="Times New Roman" w:hAnsi="Times New Roman"/>
          <w:sz w:val="24"/>
        </w:rPr>
        <w:t>бракеражной</w:t>
      </w:r>
      <w:proofErr w:type="spellEnd"/>
      <w:r w:rsidRPr="007B6758">
        <w:rPr>
          <w:rFonts w:ascii="Times New Roman" w:hAnsi="Times New Roman"/>
          <w:sz w:val="24"/>
        </w:rPr>
        <w:t xml:space="preserve"> комиссией или другими проверяющими лицами, обсуждается на совещаниях при </w:t>
      </w:r>
      <w:r>
        <w:rPr>
          <w:rFonts w:ascii="Times New Roman" w:hAnsi="Times New Roman"/>
          <w:sz w:val="24"/>
        </w:rPr>
        <w:lastRenderedPageBreak/>
        <w:t xml:space="preserve">директоре </w:t>
      </w:r>
      <w:r w:rsidRPr="007B6758">
        <w:rPr>
          <w:rFonts w:ascii="Times New Roman" w:hAnsi="Times New Roman"/>
          <w:sz w:val="24"/>
        </w:rPr>
        <w:t>и на планерках.</w:t>
      </w:r>
      <w:r w:rsidRPr="007B6758">
        <w:rPr>
          <w:rFonts w:ascii="Times New Roman" w:hAnsi="Times New Roman"/>
          <w:sz w:val="24"/>
        </w:rPr>
        <w:br/>
        <w:t>Лица, виновные в неудовлетворительном приготовлении блюд и кулинарных изделий, привлекаются к материальной и другой ответственности.</w:t>
      </w:r>
      <w:r w:rsidRPr="007B6758">
        <w:rPr>
          <w:rFonts w:ascii="Times New Roman" w:hAnsi="Times New Roman"/>
          <w:sz w:val="24"/>
        </w:rPr>
        <w:b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1A42B9" w:rsidRPr="007B6758" w:rsidRDefault="001A42B9" w:rsidP="001A42B9">
      <w:pPr>
        <w:jc w:val="both"/>
        <w:rPr>
          <w:rFonts w:ascii="Times New Roman" w:hAnsi="Times New Roman"/>
          <w:b/>
          <w:szCs w:val="20"/>
        </w:rPr>
      </w:pPr>
      <w:r w:rsidRPr="007B6758">
        <w:rPr>
          <w:rFonts w:ascii="Times New Roman" w:hAnsi="Times New Roman"/>
          <w:sz w:val="24"/>
        </w:rPr>
        <w:br/>
      </w:r>
    </w:p>
    <w:p w:rsidR="001A42B9" w:rsidRPr="007B6758" w:rsidRDefault="001A42B9" w:rsidP="001A42B9">
      <w:pPr>
        <w:jc w:val="both"/>
        <w:rPr>
          <w:rFonts w:ascii="Times New Roman" w:hAnsi="Times New Roman"/>
          <w:sz w:val="28"/>
          <w:szCs w:val="24"/>
        </w:rPr>
      </w:pPr>
    </w:p>
    <w:p w:rsidR="001A42B9" w:rsidRPr="007B6758" w:rsidRDefault="001A42B9" w:rsidP="001A42B9">
      <w:pPr>
        <w:jc w:val="both"/>
        <w:rPr>
          <w:rFonts w:ascii="Times New Roman" w:hAnsi="Times New Roman"/>
          <w:sz w:val="24"/>
        </w:rPr>
      </w:pPr>
    </w:p>
    <w:p w:rsidR="002F589D" w:rsidRDefault="002F589D"/>
    <w:sectPr w:rsidR="002F589D" w:rsidSect="00111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4CD"/>
    <w:rsid w:val="001113A3"/>
    <w:rsid w:val="001478D2"/>
    <w:rsid w:val="001A42B9"/>
    <w:rsid w:val="00291272"/>
    <w:rsid w:val="002C407A"/>
    <w:rsid w:val="002F589D"/>
    <w:rsid w:val="003E3128"/>
    <w:rsid w:val="00460725"/>
    <w:rsid w:val="004B0B17"/>
    <w:rsid w:val="00812A11"/>
    <w:rsid w:val="00983BA0"/>
    <w:rsid w:val="00B13620"/>
    <w:rsid w:val="00BD0E8B"/>
    <w:rsid w:val="00BD7A48"/>
    <w:rsid w:val="00E6587A"/>
    <w:rsid w:val="00ED74CD"/>
    <w:rsid w:val="00F06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2B9"/>
    <w:pPr>
      <w:spacing w:after="0" w:line="240" w:lineRule="auto"/>
    </w:pPr>
    <w:rPr>
      <w:rFonts w:ascii="Calibri" w:eastAsia="Calibri" w:hAnsi="Calibri" w:cs="Times New Roman"/>
    </w:rPr>
  </w:style>
  <w:style w:type="paragraph" w:customStyle="1" w:styleId="ConsPlusTitle">
    <w:name w:val="ConsPlusTitle"/>
    <w:rsid w:val="001A42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812A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A11"/>
    <w:rPr>
      <w:rFonts w:ascii="Tahoma" w:eastAsiaTheme="minorEastAsia" w:hAnsi="Tahoma" w:cs="Tahoma"/>
      <w:sz w:val="16"/>
      <w:szCs w:val="16"/>
      <w:lang w:eastAsia="ru-RU"/>
    </w:rPr>
  </w:style>
  <w:style w:type="character" w:styleId="a6">
    <w:name w:val="Hyperlink"/>
    <w:basedOn w:val="a0"/>
    <w:uiPriority w:val="99"/>
    <w:semiHidden/>
    <w:unhideWhenUsed/>
    <w:rsid w:val="002912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2B9"/>
    <w:pPr>
      <w:spacing w:after="0" w:line="240" w:lineRule="auto"/>
    </w:pPr>
    <w:rPr>
      <w:rFonts w:ascii="Calibri" w:eastAsia="Calibri" w:hAnsi="Calibri" w:cs="Times New Roman"/>
    </w:rPr>
  </w:style>
  <w:style w:type="paragraph" w:customStyle="1" w:styleId="ConsPlusTitle">
    <w:name w:val="ConsPlusTitle"/>
    <w:rsid w:val="001A42B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9D9D-3BE1-42C8-BC31-D99C701C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2021-10-13T10:38:00Z</cp:lastPrinted>
  <dcterms:created xsi:type="dcterms:W3CDTF">2017-09-05T11:07:00Z</dcterms:created>
  <dcterms:modified xsi:type="dcterms:W3CDTF">2021-10-13T10:40:00Z</dcterms:modified>
</cp:coreProperties>
</file>